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7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63500" distR="63500" hidden="0" layoutInCell="1" locked="0" relativeHeight="0" simplePos="0">
            <wp:simplePos x="0" y="0"/>
            <wp:positionH relativeFrom="leftMargin">
              <wp:posOffset>-2105021</wp:posOffset>
            </wp:positionH>
            <wp:positionV relativeFrom="topMargin">
              <wp:posOffset>-55877</wp:posOffset>
            </wp:positionV>
            <wp:extent cx="944880" cy="1249680"/>
            <wp:effectExtent b="0" l="0" r="0" t="0"/>
            <wp:wrapSquare wrapText="bothSides" distB="0" distT="0" distL="63500" distR="635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249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Encuentro Nacional de Adolescentes 202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5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55"/>
          <w:szCs w:val="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55"/>
          <w:szCs w:val="55"/>
          <w:u w:val="none"/>
          <w:shd w:fill="auto" w:val="clear"/>
          <w:vertAlign w:val="baseline"/>
          <w:rtl w:val="0"/>
        </w:rPr>
        <w:t xml:space="preserve">Ficha Médica</w:t>
      </w:r>
      <w:bookmarkStart w:colFirst="0" w:colLast="0" w:name="bookmark=id.j51zav7r2ww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sectPr>
          <w:pgSz w:h="16838" w:w="11906" w:orient="portrait"/>
          <w:pgMar w:bottom="386" w:top="607" w:left="1063" w:right="393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(ESCRIBIR EN MAYÚSCULAS)</w:t>
      </w:r>
      <w:bookmarkStart w:colFirst="0" w:colLast="0" w:name="bookmark=id.qh10v9zghno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0" w:before="4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Nombre del participante: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0" w:before="280" w:line="240" w:lineRule="auto"/>
        <w:ind w:left="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Edad: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</w:t>
      </w:r>
      <w:bookmarkStart w:colFirst="0" w:colLast="0" w:name="bookmark=id.l13igc23w3q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0" w:before="540" w:line="240" w:lineRule="auto"/>
        <w:ind w:left="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Nº de cartilla de la Seguridad Social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seguro médico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Alergias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 alimentos, a medicamentos, a animales, a picaduras...)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483"/>
        </w:tabs>
        <w:spacing w:after="28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Nivel de natación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(no sabe / nivel bajo / nada correctamente)</w:t>
      </w:r>
      <w:bookmarkStart w:colFirst="0" w:colLast="0" w:name="bookmark=id.x9aad0wf9cu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55563</wp:posOffset>
                </wp:positionV>
                <wp:extent cx="6586270" cy="4903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55563</wp:posOffset>
                </wp:positionV>
                <wp:extent cx="6586270" cy="4903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4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 padecido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alguna enfermedad </w:t>
      </w:r>
      <w:bookmarkStart w:colFirst="0" w:colLast="0" w:name="bookmark=id.ahm4mz3sjyy8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reseñable u operación?</w:t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17463</wp:posOffset>
                </wp:positionV>
                <wp:extent cx="6586270" cy="4903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17463</wp:posOffset>
                </wp:positionV>
                <wp:extent cx="6586270" cy="4903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¿Está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tomando alguna medicación? 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 así, ¿cuál es el tratamiento? (medicamento, causa, dosis…)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</w:t>
      </w:r>
      <w:bookmarkStart w:colFirst="0" w:colLast="0" w:name="bookmark=id.1htdm0bk6w99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240" w:line="276" w:lineRule="auto"/>
        <w:ind w:left="2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¿Se encuentra bajo algún tipo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régimen alimenticio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Si es así,</w:t>
      </w:r>
      <w:bookmarkStart w:colFirst="0" w:colLast="0" w:name="bookmark=id.6xseyhbuzq69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¿cuál?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347663</wp:posOffset>
                </wp:positionV>
                <wp:extent cx="6586270" cy="4903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347663</wp:posOffset>
                </wp:positionV>
                <wp:extent cx="6586270" cy="49030"/>
                <wp:effectExtent b="0" l="0" r="0" t="0"/>
                <wp:wrapNone/>
                <wp:docPr id="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 alguna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discapacidad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física o intelectual </w:t>
      </w:r>
    </w:p>
    <w:p w:rsidR="00000000" w:rsidDel="00000000" w:rsidP="00000000" w:rsidRDefault="00000000" w:rsidRPr="00000000" w14:paraId="00000011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80963</wp:posOffset>
                </wp:positionV>
                <wp:extent cx="6586270" cy="4903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80963</wp:posOffset>
                </wp:positionV>
                <wp:extent cx="6586270" cy="49030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0" w:before="0" w:line="240" w:lineRule="auto"/>
        <w:ind w:left="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medicamentos suele tomar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 le duele la cabeza, el estómago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...? indique también la dosis.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322263</wp:posOffset>
                </wp:positionV>
                <wp:extent cx="6586270" cy="4903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322263</wp:posOffset>
                </wp:positionV>
                <wp:extent cx="6586270" cy="4903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49" w:before="18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Otros comentarios de interés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(padece insomnio, enuresis, es sonámbulo, asmático, etc)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360363</wp:posOffset>
                </wp:positionV>
                <wp:extent cx="6586270" cy="4903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360363</wp:posOffset>
                </wp:positionV>
                <wp:extent cx="6586270" cy="4903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Datos del firmante: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-7936</wp:posOffset>
                </wp:positionV>
                <wp:extent cx="6586270" cy="4903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68740" y="3771360"/>
                          <a:ext cx="6554520" cy="17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30163</wp:posOffset>
                </wp:positionH>
                <wp:positionV relativeFrom="paragraph">
                  <wp:posOffset>-7936</wp:posOffset>
                </wp:positionV>
                <wp:extent cx="6586270" cy="4903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6270" cy="4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1"/>
        </w:tabs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Nombre: 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1"/>
        </w:tabs>
        <w:spacing w:after="0" w:before="0" w:line="240" w:lineRule="auto"/>
        <w:ind w:left="2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DNI: 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1"/>
        </w:tabs>
        <w:spacing w:after="0" w:before="0" w:line="240" w:lineRule="auto"/>
        <w:ind w:left="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Padre / madre / tutor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(rodear)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1"/>
        </w:tabs>
        <w:spacing w:after="0" w:before="0" w:line="240" w:lineRule="auto"/>
        <w:ind w:left="2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521k3yc7c24" w:id="7"/>
      <w:bookmarkEnd w:id="7"/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Certifico la veracidad de los datos expuestos.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1"/>
        </w:tabs>
        <w:spacing w:after="0" w:before="0" w:line="240" w:lineRule="auto"/>
        <w:ind w:left="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Firmado: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81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2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encuentro no se hace responsable de las consecuencias derivadas de lo que no figure en esta ficha.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386" w:top="607" w:left="1063" w:right="393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urier New" w:cs="Courier New" w:eastAsia="Courier New" w:hAnsi="Courier New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prQh3wBWN3lhKtHUUGZrYNYCQ==">CgMxLjAyD2lkLmo1MXphdjdyMnd3cTIPaWQucWgxMHY5emdobm85Mg9pZC5sMTNpZ2MyM3czcTkyD2lkLng5YWFkMHdmOWN1azIPaWQuYWhtNG16M3NqeXk4Mg9pZC4xaHRkbTBiazZ3OTkyD2lkLjZ4c2V5aGJ1enE2OTIOaC5rNTIxazN5YzdjMjQ4AHIhMUpDdUJxVDdHZ0xZWDJBLVQ0N05DZGxDaUlBbnVWbThu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