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both"/>
        <w:rPr>
          <w:rFonts w:ascii="Arial" w:hAnsi="Arial" w:eastAsia="Arial" w:cs="Arial"/>
          <w:b w:val="false"/>
          <w:b w:val="false"/>
          <w:position w:val="0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position w:val="0"/>
          <w:sz w:val="32"/>
          <w:sz w:val="32"/>
          <w:szCs w:val="32"/>
          <w:vertAlign w:val="baseline"/>
        </w:rPr>
      </w:pPr>
      <w:r>
        <w:rPr>
          <w:rFonts w:eastAsia="Arial" w:cs="Arial" w:ascii="Arial" w:hAnsi="Arial"/>
          <w:b/>
          <w:position w:val="0"/>
          <w:sz w:val="32"/>
          <w:sz w:val="32"/>
          <w:szCs w:val="32"/>
          <w:vertAlign w:val="baseline"/>
        </w:rPr>
        <w:t>SEMINARIO DE VIDA EN EL ESPÍRITU PARA JÓVENES</w:t>
      </w:r>
    </w:p>
    <w:p>
      <w:pPr>
        <w:pStyle w:val="Normal1"/>
        <w:jc w:val="center"/>
        <w:rPr>
          <w:rFonts w:ascii="Arial" w:hAnsi="Arial" w:eastAsia="Arial" w:cs="Arial"/>
          <w:b w:val="false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/>
          <w:position w:val="0"/>
          <w:sz w:val="26"/>
          <w:sz w:val="26"/>
          <w:szCs w:val="26"/>
          <w:vertAlign w:val="baseline"/>
        </w:rPr>
        <w:t>RENOVACIÓN CARISMÁTICA CATÓLICA EN ESPAÑA</w:t>
      </w:r>
    </w:p>
    <w:p>
      <w:pPr>
        <w:pStyle w:val="Normal1"/>
        <w:jc w:val="center"/>
        <w:rPr>
          <w:rFonts w:ascii="Arial" w:hAnsi="Arial" w:eastAsia="Arial" w:cs="Arial"/>
          <w:b w:val="false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6"/>
          <w:sz w:val="26"/>
          <w:szCs w:val="26"/>
          <w:vertAlign w:val="baseline"/>
        </w:rPr>
      </w:r>
    </w:p>
    <w:p>
      <w:pPr>
        <w:pStyle w:val="Normal1"/>
        <w:jc w:val="center"/>
        <w:rPr>
          <w:rFonts w:ascii="Arial" w:hAnsi="Arial" w:eastAsia="Arial" w:cs="Arial"/>
          <w:b w:val="false"/>
          <w:b w:val="false"/>
          <w:position w:val="0"/>
          <w:sz w:val="36"/>
          <w:sz w:val="36"/>
          <w:szCs w:val="36"/>
          <w:vertAlign w:val="baseline"/>
        </w:rPr>
      </w:pPr>
      <w:r>
        <w:rPr>
          <w:rFonts w:eastAsia="Arial" w:cs="Arial" w:ascii="Arial" w:hAnsi="Arial"/>
          <w:b/>
          <w:position w:val="0"/>
          <w:sz w:val="36"/>
          <w:sz w:val="36"/>
          <w:szCs w:val="36"/>
          <w:vertAlign w:val="baseline"/>
        </w:rPr>
        <w:t>AUTORIZACIÓN PATERNA</w:t>
      </w:r>
    </w:p>
    <w:p>
      <w:pPr>
        <w:pStyle w:val="Normal1"/>
        <w:jc w:val="both"/>
        <w:rPr>
          <w:rFonts w:ascii="Arial" w:hAnsi="Arial" w:eastAsia="Arial" w:cs="Arial"/>
          <w:b w:val="false"/>
          <w:b w:val="false"/>
          <w:position w:val="0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b w:val="false"/>
          <w:b w:val="false"/>
          <w:position w:val="0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D. /Dña.___________________________________________________________________, 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con D.N.I. o NIE  nº _____________________, 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con domicilio en_____________________________________________________________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y número de teléfono _______________________, como padre/madre/representante legal del menor ______________________________________________________, autoriza su participación en el evento indicado más abajo (en adelante, el “Evento”) y, asimismo, manifiesta: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1. Que es titular de la patria potestad y, por tanto, representante legal del menor antes referido.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2. 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Que en calidad de representante legal del menor, presta su consentimiento para la participación de éste en el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, del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23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al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25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Septiembre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 202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2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, hospedándose en </w:t>
      </w:r>
      <w:r>
        <w:rPr>
          <w:rFonts w:eastAsia="Times" w:cs="Times" w:ascii="Arial" w:hAnsi="Arial"/>
          <w:b/>
          <w:position w:val="0"/>
          <w:sz w:val="22"/>
          <w:sz w:val="22"/>
          <w:szCs w:val="22"/>
          <w:vertAlign w:val="baseline"/>
        </w:rPr>
        <w:t>Centro de Espiritualidad del Corazón de Jesús, Calle Santuario, n 26, Valladolid, 47002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, cuyo contenido y desarrollo declara conocer plenamente.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3. Que autoriza a la Renovación Carismática Católica en España (en adelante, RCCE) el uso de los datos del menor siempre en relación con el Evento.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>
        <w:rPr>
          <w:rFonts w:eastAsia="Arial" w:cs="Arial" w:ascii="Arial" w:hAnsi="Arial"/>
          <w:position w:val="0"/>
          <w:sz w:val="22"/>
          <w:sz w:val="22"/>
          <w:szCs w:val="22"/>
          <w:u w:val="single"/>
          <w:vertAlign w:val="baseline"/>
        </w:rPr>
        <w:t>y sólo en el caso de no haber sido posible nuestra localización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en el domicilio indicado en este formulario, renunciando a plantear por nuestra parte reclamación alguna por las posibles consecuencias de tales medidas.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6. Que autoriza el uso de la imagen del menor dentro de las actividades y proyectos publicitarios que se lleven a cabo en el Evento.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(</w:t>
      </w:r>
      <w:r>
        <w:rPr>
          <w:rFonts w:eastAsia="Arial" w:cs="Arial" w:ascii="Arial" w:hAnsi="Arial"/>
          <w:b/>
          <w:i/>
          <w:position w:val="0"/>
          <w:sz w:val="22"/>
          <w:sz w:val="22"/>
          <w:szCs w:val="22"/>
          <w:vertAlign w:val="baseline"/>
        </w:rPr>
        <w:t>En caso de no autorizar el uso de la imagen del menor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 xml:space="preserve"> con estos fines, debe comunicarlo al correo de contacto de la organización, que en este Evento es el siguiente: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zonanorte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@rccejovenes.es).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En ___________, a _____ de ____________ de 202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2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</w:t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  <w:t xml:space="preserve">________________________________________ </w:t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Fdo.: Padre/Madre/Representante legal</w:t>
      </w:r>
    </w:p>
    <w:sectPr>
      <w:type w:val="nextPage"/>
      <w:pgSz w:w="11906" w:h="16838"/>
      <w:pgMar w:left="1080" w:right="926" w:gutter="0" w:header="0" w:top="568" w:footer="0" w:bottom="3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DejaVu Sans" w:cs="DejaVu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s-E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1"/>
    <w:qFormat/>
    <w:pPr>
      <w:suppressAutoHyphens w:val="true"/>
      <w:spacing w:lineRule="atLeast" w:line="1" w:beforeAutospacing="1" w:afterAutospacing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independiente">
    <w:name w:val="Texto independiente"/>
    <w:basedOn w:val="Normal1"/>
    <w:qFormat/>
    <w:pPr>
      <w:suppressAutoHyphens w:val="true"/>
      <w:spacing w:lineRule="atLeast" w:line="1"/>
      <w:jc w:val="both"/>
      <w:textAlignment w:val="top"/>
      <w:outlineLvl w:val="0"/>
    </w:pPr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sinformato">
    <w:name w:val="Texto sin formato"/>
    <w:basedOn w:val="Normal1"/>
    <w:qFormat/>
    <w:pPr>
      <w:suppressAutoHyphens w:val="true"/>
      <w:spacing w:lineRule="atLeast" w:line="1" w:before="120" w:after="120"/>
      <w:jc w:val="both"/>
      <w:textAlignment w:val="top"/>
      <w:outlineLvl w:val="0"/>
    </w:pPr>
    <w:rPr>
      <w:rFonts w:ascii="Arial" w:hAnsi="Arial"/>
      <w:w w:val="100"/>
      <w:position w:val="0"/>
      <w:sz w:val="22"/>
      <w:sz w:val="22"/>
      <w:szCs w:val="20"/>
      <w:effect w:val="none"/>
      <w:vertAlign w:val="baseline"/>
      <w:em w:val="none"/>
      <w:lang w:val="es-ES" w:eastAsia="es-ES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zbklCvI+2TR6wyH0eOaTloclrw==">AMUW2mWTTy79YphyFkvPrum5bBf32HTiipoaHkrFqLSF3w5iLEBhbxJYe+1rDjaLDIAkwyG04zv7m/3pYXwy1PhKQ+zIHkdKHZ+XJJ73oXy/HOC8kjdsJpI=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LibreOffice/7.3.6.2$Linux_X86_64 LibreOffice_project/30$Build-2</Application>
  <AppVersion>15.0000</AppVersion>
  <Pages>1</Pages>
  <Words>393</Words>
  <Characters>2332</Characters>
  <CharactersWithSpaces>2718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2021-06-12T12:59:00Z</dcterms:created>
  <dc:creator>miguel</dc:creator>
  <dc:description/>
  <dc:language>es-ES</dc:language>
  <cp:lastModifiedBy/>
  <dcterms:modified xsi:type="dcterms:W3CDTF">2022-09-18T13:53:39Z</dcterms:modified>
  <cp:revision>1</cp:revision>
  <dc:subject/>
  <dc:title/>
</cp:coreProperties>
</file>